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ed05eb854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ee8b97dac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Bonito,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f65d3bd0c48fc" /><Relationship Type="http://schemas.openxmlformats.org/officeDocument/2006/relationships/numbering" Target="/word/numbering.xml" Id="Rf4e5617d58fb45ca" /><Relationship Type="http://schemas.openxmlformats.org/officeDocument/2006/relationships/settings" Target="/word/settings.xml" Id="R218d9794726d4fef" /><Relationship Type="http://schemas.openxmlformats.org/officeDocument/2006/relationships/image" Target="/word/media/91087e67-5a24-4d56-b3fa-b2471540d0a3.png" Id="R395ee8b97dac498e" /></Relationships>
</file>