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226d2b869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97fb95400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 do Rio Pardo,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ee30f2a0342f0" /><Relationship Type="http://schemas.openxmlformats.org/officeDocument/2006/relationships/numbering" Target="/word/numbering.xml" Id="R8d7bf92d364e4b34" /><Relationship Type="http://schemas.openxmlformats.org/officeDocument/2006/relationships/settings" Target="/word/settings.xml" Id="R3078f4f5f1f947bb" /><Relationship Type="http://schemas.openxmlformats.org/officeDocument/2006/relationships/image" Target="/word/media/3d2b1a7c-efa9-4b68-bc37-56b89e05203b.png" Id="R6aa97fb954004ff7" /></Relationships>
</file>