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ff2e6b460e4f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ab6be3b5a743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Santo Anastacio,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7f66f1ee1d4713" /><Relationship Type="http://schemas.openxmlformats.org/officeDocument/2006/relationships/numbering" Target="/word/numbering.xml" Id="R2938b44fd03d46f0" /><Relationship Type="http://schemas.openxmlformats.org/officeDocument/2006/relationships/settings" Target="/word/settings.xml" Id="Rb98d678f2da44d61" /><Relationship Type="http://schemas.openxmlformats.org/officeDocument/2006/relationships/image" Target="/word/media/44818c66-e73e-48e0-b1d7-0a4c7d38959e.png" Id="Rc5ab6be3b5a743af" /></Relationships>
</file>