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fa5ff9ae5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de9bb776f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Francisco do Conde,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a50ee866a4129" /><Relationship Type="http://schemas.openxmlformats.org/officeDocument/2006/relationships/numbering" Target="/word/numbering.xml" Id="R20b3e16abee843a4" /><Relationship Type="http://schemas.openxmlformats.org/officeDocument/2006/relationships/settings" Target="/word/settings.xml" Id="R8d1e6b2a8fb148d0" /><Relationship Type="http://schemas.openxmlformats.org/officeDocument/2006/relationships/image" Target="/word/media/97b7b125-3958-4db1-91a8-c876de0315bb.png" Id="Ra40de9bb776f4ae8" /></Relationships>
</file>