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0ea2b38c6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68ab8ec4a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Lourenco,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de08000e54d6c" /><Relationship Type="http://schemas.openxmlformats.org/officeDocument/2006/relationships/numbering" Target="/word/numbering.xml" Id="R3a7bf35a31334e39" /><Relationship Type="http://schemas.openxmlformats.org/officeDocument/2006/relationships/settings" Target="/word/settings.xml" Id="Rba875784e0ce4161" /><Relationship Type="http://schemas.openxmlformats.org/officeDocument/2006/relationships/image" Target="/word/media/3e3b2cc6-5534-42c2-9a2b-f9024d775a82.png" Id="Rc6d68ab8ec4a4b28" /></Relationships>
</file>