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dfe2782e594d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c75d8551ca489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Badevtsi,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3f629905af4796" /><Relationship Type="http://schemas.openxmlformats.org/officeDocument/2006/relationships/numbering" Target="/word/numbering.xml" Id="Rb118541f539f4cc8" /><Relationship Type="http://schemas.openxmlformats.org/officeDocument/2006/relationships/settings" Target="/word/settings.xml" Id="Rbe4a087d7ae04cf7" /><Relationship Type="http://schemas.openxmlformats.org/officeDocument/2006/relationships/image" Target="/word/media/be8468bb-83dc-4f8d-a98f-00b709cfa279.png" Id="Racc75d8551ca4899" /></Relationships>
</file>