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80fd59629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8bae0f465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Banya,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8c4118a3d4451" /><Relationship Type="http://schemas.openxmlformats.org/officeDocument/2006/relationships/numbering" Target="/word/numbering.xml" Id="R6ef6c04356514cac" /><Relationship Type="http://schemas.openxmlformats.org/officeDocument/2006/relationships/settings" Target="/word/settings.xml" Id="R152938412e314bba" /><Relationship Type="http://schemas.openxmlformats.org/officeDocument/2006/relationships/image" Target="/word/media/75d3807a-a89e-4259-beb5-48f81dde06e2.png" Id="Rc028bae0f4654a7a" /></Relationships>
</file>