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17f3005c9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018a03e1b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Beloptichene,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4312e26c44327" /><Relationship Type="http://schemas.openxmlformats.org/officeDocument/2006/relationships/numbering" Target="/word/numbering.xml" Id="Rb063cd7d341047ec" /><Relationship Type="http://schemas.openxmlformats.org/officeDocument/2006/relationships/settings" Target="/word/settings.xml" Id="Rc83839aa75a94587" /><Relationship Type="http://schemas.openxmlformats.org/officeDocument/2006/relationships/image" Target="/word/media/3e3653ec-964e-4aa7-acbf-68546eb92ee6.png" Id="R0a1018a03e1b4f5a" /></Relationships>
</file>