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96d5538a2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cc80076cf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Besnurka,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952ba4efe464a" /><Relationship Type="http://schemas.openxmlformats.org/officeDocument/2006/relationships/numbering" Target="/word/numbering.xml" Id="R7580a6c01d8c4c50" /><Relationship Type="http://schemas.openxmlformats.org/officeDocument/2006/relationships/settings" Target="/word/settings.xml" Id="R243e28812c1a4863" /><Relationship Type="http://schemas.openxmlformats.org/officeDocument/2006/relationships/image" Target="/word/media/e5b753b0-9964-4693-9c3c-57ede9a04e8c.png" Id="Rf4fcc80076cf4f21" /></Relationships>
</file>