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ac4205c59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3be8f947d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Ivanyane,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165a7f7624077" /><Relationship Type="http://schemas.openxmlformats.org/officeDocument/2006/relationships/numbering" Target="/word/numbering.xml" Id="R0f8f91c57b6c45cb" /><Relationship Type="http://schemas.openxmlformats.org/officeDocument/2006/relationships/settings" Target="/word/settings.xml" Id="Rfbfc22ed7e874357" /><Relationship Type="http://schemas.openxmlformats.org/officeDocument/2006/relationships/image" Target="/word/media/fe1f35c3-4f15-43b6-a7a1-c0ee7db027af.png" Id="Rded3be8f947d4bf8" /></Relationships>
</file>