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b24586c4f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190b1a4ef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Karageorgievo,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8e5d61dfa497e" /><Relationship Type="http://schemas.openxmlformats.org/officeDocument/2006/relationships/numbering" Target="/word/numbering.xml" Id="R7632cf73ecba4f8f" /><Relationship Type="http://schemas.openxmlformats.org/officeDocument/2006/relationships/settings" Target="/word/settings.xml" Id="R5fc5f01a38314fbc" /><Relationship Type="http://schemas.openxmlformats.org/officeDocument/2006/relationships/image" Target="/word/media/9b6db890-a6c7-48ad-b01b-243fe4c9a5fd.png" Id="R3a0190b1a4ef4c29" /></Relationships>
</file>