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053b095bb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8cd2c44f3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Kazichene,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aae60cdf34c99" /><Relationship Type="http://schemas.openxmlformats.org/officeDocument/2006/relationships/numbering" Target="/word/numbering.xml" Id="Rdc43e80c74b14a38" /><Relationship Type="http://schemas.openxmlformats.org/officeDocument/2006/relationships/settings" Target="/word/settings.xml" Id="R64b6a136b29b49a8" /><Relationship Type="http://schemas.openxmlformats.org/officeDocument/2006/relationships/image" Target="/word/media/ec606749-e1bf-4164-9f20-31ff6b07d42f.png" Id="R33b8cd2c44f34f81" /></Relationships>
</file>