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14a7b0ab4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5b2bfde32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Kharacherite,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f258284e14965" /><Relationship Type="http://schemas.openxmlformats.org/officeDocument/2006/relationships/numbering" Target="/word/numbering.xml" Id="Rff1ce00f55724a51" /><Relationship Type="http://schemas.openxmlformats.org/officeDocument/2006/relationships/settings" Target="/word/settings.xml" Id="R5d9955bb786c429e" /><Relationship Type="http://schemas.openxmlformats.org/officeDocument/2006/relationships/image" Target="/word/media/a75bad2a-2c7d-420c-ad2c-b5671dcf2293.png" Id="R4815b2bfde324074" /></Relationships>
</file>