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66a8c8e63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de7a9155f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Kirkova Makhla,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4d8fcd3df4215" /><Relationship Type="http://schemas.openxmlformats.org/officeDocument/2006/relationships/numbering" Target="/word/numbering.xml" Id="R2b17dcf3cc4a4771" /><Relationship Type="http://schemas.openxmlformats.org/officeDocument/2006/relationships/settings" Target="/word/settings.xml" Id="R851995cfd18448bf" /><Relationship Type="http://schemas.openxmlformats.org/officeDocument/2006/relationships/image" Target="/word/media/98c8b8ca-215b-4d8a-b166-4121353633b4.png" Id="R301de7a9155f4c74" /></Relationships>
</file>