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6108f64fe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5d2632b34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Konstantinovets,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6c30e21664c75" /><Relationship Type="http://schemas.openxmlformats.org/officeDocument/2006/relationships/numbering" Target="/word/numbering.xml" Id="Rce251d4e37ca4308" /><Relationship Type="http://schemas.openxmlformats.org/officeDocument/2006/relationships/settings" Target="/word/settings.xml" Id="R5e7f4c0859cb4cf4" /><Relationship Type="http://schemas.openxmlformats.org/officeDocument/2006/relationships/image" Target="/word/media/80081d69-4e39-460e-b73a-14271cd72d57.png" Id="Rb175d2632b34446e" /></Relationships>
</file>