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4b4ee9aa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5af186cac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Kosacha,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a6295ac264c3e" /><Relationship Type="http://schemas.openxmlformats.org/officeDocument/2006/relationships/numbering" Target="/word/numbering.xml" Id="R7c9361934bfb440f" /><Relationship Type="http://schemas.openxmlformats.org/officeDocument/2006/relationships/settings" Target="/word/settings.xml" Id="R89b3405fdd1348ce" /><Relationship Type="http://schemas.openxmlformats.org/officeDocument/2006/relationships/image" Target="/word/media/8c8d286f-4299-4a54-9733-1e1cb2248ec5.png" Id="R2995af186cac4cd7" /></Relationships>
</file>