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522a7051a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514e9f041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Kovachite,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2b9cea9d546ea" /><Relationship Type="http://schemas.openxmlformats.org/officeDocument/2006/relationships/numbering" Target="/word/numbering.xml" Id="R8eb1235349fa4623" /><Relationship Type="http://schemas.openxmlformats.org/officeDocument/2006/relationships/settings" Target="/word/settings.xml" Id="Rdbf16d9d31b94c0e" /><Relationship Type="http://schemas.openxmlformats.org/officeDocument/2006/relationships/image" Target="/word/media/7602f679-eae5-4a77-bc13-fe13984274e2.png" Id="R419514e9f04144fc" /></Relationships>
</file>