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fa9266fee04e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30fd52d5e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Krali Marko,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5c3f88a2a472e" /><Relationship Type="http://schemas.openxmlformats.org/officeDocument/2006/relationships/numbering" Target="/word/numbering.xml" Id="R45eca546824c4920" /><Relationship Type="http://schemas.openxmlformats.org/officeDocument/2006/relationships/settings" Target="/word/settings.xml" Id="R92d0bca744a74070" /><Relationship Type="http://schemas.openxmlformats.org/officeDocument/2006/relationships/image" Target="/word/media/3fc3e7f3-c237-4252-bd0c-96fec3a8071f.png" Id="R17730fd52d5e4d40" /></Relationships>
</file>