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baec9a5d8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872307747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Krusheto,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15e3a35874282" /><Relationship Type="http://schemas.openxmlformats.org/officeDocument/2006/relationships/numbering" Target="/word/numbering.xml" Id="R6bf3b9de50d04903" /><Relationship Type="http://schemas.openxmlformats.org/officeDocument/2006/relationships/settings" Target="/word/settings.xml" Id="R6ec9720a152a47fc" /><Relationship Type="http://schemas.openxmlformats.org/officeDocument/2006/relationships/image" Target="/word/media/058dae85-7ea0-4731-8c82-89e2ef730360.png" Id="R2a08723077474980" /></Relationships>
</file>