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50e20c44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1b2c36901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Krustenyatsite,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f2e3bd14e4a56" /><Relationship Type="http://schemas.openxmlformats.org/officeDocument/2006/relationships/numbering" Target="/word/numbering.xml" Id="R7a74b03d165b4585" /><Relationship Type="http://schemas.openxmlformats.org/officeDocument/2006/relationships/settings" Target="/word/settings.xml" Id="Rdb7add1dfd6449b4" /><Relationship Type="http://schemas.openxmlformats.org/officeDocument/2006/relationships/image" Target="/word/media/45ff67d4-497d-47ba-97c5-47125e422998.png" Id="R94b1b2c369014d45" /></Relationships>
</file>