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ca3aa9430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6a94acae5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Boromo, Burkina Faso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c42dc9aac64c85" /><Relationship Type="http://schemas.openxmlformats.org/officeDocument/2006/relationships/numbering" Target="/word/numbering.xml" Id="R6f9452cfa6814b15" /><Relationship Type="http://schemas.openxmlformats.org/officeDocument/2006/relationships/settings" Target="/word/settings.xml" Id="R0ff031f8c0d7489e" /><Relationship Type="http://schemas.openxmlformats.org/officeDocument/2006/relationships/image" Target="/word/media/d8056616-0e06-4bcf-9462-07e8969e2055.png" Id="R55f6a94acae54b71" /></Relationships>
</file>