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8b3fa799f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d3112e9bb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Bubanza,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d868ab1534cd1" /><Relationship Type="http://schemas.openxmlformats.org/officeDocument/2006/relationships/numbering" Target="/word/numbering.xml" Id="Rfd248d07c99b4d2e" /><Relationship Type="http://schemas.openxmlformats.org/officeDocument/2006/relationships/settings" Target="/word/settings.xml" Id="Rb2f327b8edc74404" /><Relationship Type="http://schemas.openxmlformats.org/officeDocument/2006/relationships/image" Target="/word/media/0b60e0be-ebbb-4167-8c7e-cb0f81ef9fe1.png" Id="Rfded3112e9bb4228" /></Relationships>
</file>