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b56690c514a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4cf3638a8a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Pursat, Cambodia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0aefe5e063498a" /><Relationship Type="http://schemas.openxmlformats.org/officeDocument/2006/relationships/numbering" Target="/word/numbering.xml" Id="Rf8907f403f4d4811" /><Relationship Type="http://schemas.openxmlformats.org/officeDocument/2006/relationships/settings" Target="/word/settings.xml" Id="R7d77a5b93c134645" /><Relationship Type="http://schemas.openxmlformats.org/officeDocument/2006/relationships/image" Target="/word/media/e8b22066-2d2a-435b-b629-0e832996063e.png" Id="Re84cf3638a8a4026" /></Relationships>
</file>