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250fde1df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3b9129b4e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Abangok,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6a43cfa174e02" /><Relationship Type="http://schemas.openxmlformats.org/officeDocument/2006/relationships/numbering" Target="/word/numbering.xml" Id="R322f8454f70346f7" /><Relationship Type="http://schemas.openxmlformats.org/officeDocument/2006/relationships/settings" Target="/word/settings.xml" Id="Rdeb3b6a18f4d4e2c" /><Relationship Type="http://schemas.openxmlformats.org/officeDocument/2006/relationships/image" Target="/word/media/98532d28-be9f-4685-b953-ea1cf9a20e0e.png" Id="R7b43b9129b4e47b2" /></Relationships>
</file>