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815511de81749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9660022c0b549b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Afanetouana,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d5e6e495edcb4d9c" /><Relationship Type="http://schemas.openxmlformats.org/officeDocument/2006/relationships/numbering" Target="/word/numbering.xml" Id="Rf7cb0aaaf02e4527" /><Relationship Type="http://schemas.openxmlformats.org/officeDocument/2006/relationships/settings" Target="/word/settings.xml" Id="R0084a1fda07a47cf" /><Relationship Type="http://schemas.openxmlformats.org/officeDocument/2006/relationships/image" Target="/word/media/5982776d-216d-48af-90f0-194e45834bee.png" Id="Rd9660022c0b549be" /></Relationships>
</file>