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c4277c3bd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8359a97cd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Babimbi III,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b6bd3e29e4d08" /><Relationship Type="http://schemas.openxmlformats.org/officeDocument/2006/relationships/numbering" Target="/word/numbering.xml" Id="Rc55ba1bf918e4c6e" /><Relationship Type="http://schemas.openxmlformats.org/officeDocument/2006/relationships/settings" Target="/word/settings.xml" Id="Rc4c785184abf4325" /><Relationship Type="http://schemas.openxmlformats.org/officeDocument/2006/relationships/image" Target="/word/media/2f6b9ecc-322f-4199-b8a9-a989f9143939.png" Id="Rb368359a97cd4fb9" /></Relationships>
</file>