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1141f53d8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6601b265f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Bancho,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f380ca37c45a1" /><Relationship Type="http://schemas.openxmlformats.org/officeDocument/2006/relationships/numbering" Target="/word/numbering.xml" Id="R30b7432dff7b483d" /><Relationship Type="http://schemas.openxmlformats.org/officeDocument/2006/relationships/settings" Target="/word/settings.xml" Id="R339249b950244b11" /><Relationship Type="http://schemas.openxmlformats.org/officeDocument/2006/relationships/image" Target="/word/media/b0764e15-505f-4a13-99dc-b8b2e13c7ac2.png" Id="R3536601b265f400a" /></Relationships>
</file>