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b96264411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2b2fa06aa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Bangli-Maloum,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715c16c8b4aff" /><Relationship Type="http://schemas.openxmlformats.org/officeDocument/2006/relationships/numbering" Target="/word/numbering.xml" Id="R845be9c9a57e412e" /><Relationship Type="http://schemas.openxmlformats.org/officeDocument/2006/relationships/settings" Target="/word/settings.xml" Id="R532e37cacbf240e6" /><Relationship Type="http://schemas.openxmlformats.org/officeDocument/2006/relationships/image" Target="/word/media/9cbf3645-4172-4985-a236-eccb7a612aff.png" Id="R29c2b2fa06aa413b" /></Relationships>
</file>