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ac8d77695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2c89dc47b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Barawa Lade,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d14bf6f1a473e" /><Relationship Type="http://schemas.openxmlformats.org/officeDocument/2006/relationships/numbering" Target="/word/numbering.xml" Id="R646a19144adf438d" /><Relationship Type="http://schemas.openxmlformats.org/officeDocument/2006/relationships/settings" Target="/word/settings.xml" Id="R325f737b3155433e" /><Relationship Type="http://schemas.openxmlformats.org/officeDocument/2006/relationships/image" Target="/word/media/216a6e89-0644-4024-9916-f91594272c00.png" Id="R5de2c89dc47b422b" /></Relationships>
</file>