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b9d5e8f8f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a444a8ae7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Barkeno,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2f6a40b854a86" /><Relationship Type="http://schemas.openxmlformats.org/officeDocument/2006/relationships/numbering" Target="/word/numbering.xml" Id="R4544884f95484a7e" /><Relationship Type="http://schemas.openxmlformats.org/officeDocument/2006/relationships/settings" Target="/word/settings.xml" Id="Rdf7f3034fb0b4625" /><Relationship Type="http://schemas.openxmlformats.org/officeDocument/2006/relationships/image" Target="/word/media/bf45eee3-29ac-4b98-a536-47c82383630a.png" Id="Re05a444a8ae74bd4" /></Relationships>
</file>