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fead28cef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d718a8c39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Bassa Ndokati,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d7b84a2b8467c" /><Relationship Type="http://schemas.openxmlformats.org/officeDocument/2006/relationships/numbering" Target="/word/numbering.xml" Id="Rd2b77a73d6e74b38" /><Relationship Type="http://schemas.openxmlformats.org/officeDocument/2006/relationships/settings" Target="/word/settings.xml" Id="R65add5cf081348d9" /><Relationship Type="http://schemas.openxmlformats.org/officeDocument/2006/relationships/image" Target="/word/media/03dbeb85-29c6-466f-a4fd-b76959d9524c.png" Id="Rb11d718a8c394318" /></Relationships>
</file>