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ed84c8205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7a3288c3c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Bassabar,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39a1e26f8425e" /><Relationship Type="http://schemas.openxmlformats.org/officeDocument/2006/relationships/numbering" Target="/word/numbering.xml" Id="R4925ff9c23e54ccb" /><Relationship Type="http://schemas.openxmlformats.org/officeDocument/2006/relationships/settings" Target="/word/settings.xml" Id="Rd53c02cd93de4f15" /><Relationship Type="http://schemas.openxmlformats.org/officeDocument/2006/relationships/image" Target="/word/media/76d63cc8-f1ea-44d1-b582-b8e8b8006ed7.png" Id="R1447a3288c3c4bd5" /></Relationships>
</file>