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becf014f4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b18d17863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9111d130b48b1" /><Relationship Type="http://schemas.openxmlformats.org/officeDocument/2006/relationships/numbering" Target="/word/numbering.xml" Id="R3f0272c8cd8140ee" /><Relationship Type="http://schemas.openxmlformats.org/officeDocument/2006/relationships/settings" Target="/word/settings.xml" Id="R94783dfed8654b58" /><Relationship Type="http://schemas.openxmlformats.org/officeDocument/2006/relationships/image" Target="/word/media/b8774da4-e5fc-4306-b9ff-c3bc251affb5.png" Id="Ra06b18d1786348c0" /></Relationships>
</file>