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4d815d08b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538b527e4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Batie,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faa5ddeef4688" /><Relationship Type="http://schemas.openxmlformats.org/officeDocument/2006/relationships/numbering" Target="/word/numbering.xml" Id="R96f2e07bfa964685" /><Relationship Type="http://schemas.openxmlformats.org/officeDocument/2006/relationships/settings" Target="/word/settings.xml" Id="R509b67341bef4ef7" /><Relationship Type="http://schemas.openxmlformats.org/officeDocument/2006/relationships/image" Target="/word/media/f0df021f-dc82-4b8c-8889-5d61b03c52af.png" Id="R021538b527e44f4e" /></Relationships>
</file>