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2b4ef901d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365402ce8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b34f832d34540" /><Relationship Type="http://schemas.openxmlformats.org/officeDocument/2006/relationships/numbering" Target="/word/numbering.xml" Id="R03209b616f794ac5" /><Relationship Type="http://schemas.openxmlformats.org/officeDocument/2006/relationships/settings" Target="/word/settings.xml" Id="Rbc9c92bd6d2f4727" /><Relationship Type="http://schemas.openxmlformats.org/officeDocument/2006/relationships/image" Target="/word/media/5b0bc152-c9e8-419b-be22-35e344fc6af2.png" Id="Recd365402ce84411" /></Relationships>
</file>