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c2f37c7a8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c16ae96d0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8de99b7474238" /><Relationship Type="http://schemas.openxmlformats.org/officeDocument/2006/relationships/numbering" Target="/word/numbering.xml" Id="Re9eb2f9f13624396" /><Relationship Type="http://schemas.openxmlformats.org/officeDocument/2006/relationships/settings" Target="/word/settings.xml" Id="Re00c95b7f8b543ab" /><Relationship Type="http://schemas.openxmlformats.org/officeDocument/2006/relationships/image" Target="/word/media/9cb6211f-5050-4ff7-a9d8-d7b04b0120ce.png" Id="R8adc16ae96d043ca" /></Relationships>
</file>