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fcd260167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9a6ea4a71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b9bc023aa44f4" /><Relationship Type="http://schemas.openxmlformats.org/officeDocument/2006/relationships/numbering" Target="/word/numbering.xml" Id="R304573ff311349b8" /><Relationship Type="http://schemas.openxmlformats.org/officeDocument/2006/relationships/settings" Target="/word/settings.xml" Id="R6a42a378b18a4f93" /><Relationship Type="http://schemas.openxmlformats.org/officeDocument/2006/relationships/image" Target="/word/media/4cd88929-a1d6-4871-be10-b511cb81137b.png" Id="R2759a6ea4a714b84" /></Relationships>
</file>