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b327c5d66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5ba82d00b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84a3410f54bb8" /><Relationship Type="http://schemas.openxmlformats.org/officeDocument/2006/relationships/numbering" Target="/word/numbering.xml" Id="R6c1ebfb6669f4c84" /><Relationship Type="http://schemas.openxmlformats.org/officeDocument/2006/relationships/settings" Target="/word/settings.xml" Id="R00ac3f10f9904b5e" /><Relationship Type="http://schemas.openxmlformats.org/officeDocument/2006/relationships/image" Target="/word/media/6a5d460a-fcb5-428f-b6d1-9a5c0a0bbd5f.png" Id="R8cd5ba82d00b41e1" /></Relationships>
</file>