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99b48f24b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f4fd6df1b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927f44454292" /><Relationship Type="http://schemas.openxmlformats.org/officeDocument/2006/relationships/numbering" Target="/word/numbering.xml" Id="R25b6caff1a1d4b70" /><Relationship Type="http://schemas.openxmlformats.org/officeDocument/2006/relationships/settings" Target="/word/settings.xml" Id="R63c3ca453ed94acf" /><Relationship Type="http://schemas.openxmlformats.org/officeDocument/2006/relationships/image" Target="/word/media/5b2e85aa-4a22-4db6-98c0-d85ed8ecc7cb.png" Id="Ra51f4fd6df1b44c2" /></Relationships>
</file>