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f7545c5f8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91e4426d2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Bissiriou,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509c181834be1" /><Relationship Type="http://schemas.openxmlformats.org/officeDocument/2006/relationships/numbering" Target="/word/numbering.xml" Id="R1fa4e0fd86494368" /><Relationship Type="http://schemas.openxmlformats.org/officeDocument/2006/relationships/settings" Target="/word/settings.xml" Id="Rd34bb4af1da94bec" /><Relationship Type="http://schemas.openxmlformats.org/officeDocument/2006/relationships/image" Target="/word/media/37957711-4478-4e31-bdbf-36f9e58a4944.png" Id="Rb7791e4426d24a7b" /></Relationships>
</file>