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b1fa611eb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dc345581f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Abrahams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30048dff24747" /><Relationship Type="http://schemas.openxmlformats.org/officeDocument/2006/relationships/numbering" Target="/word/numbering.xml" Id="R8790fdd696884545" /><Relationship Type="http://schemas.openxmlformats.org/officeDocument/2006/relationships/settings" Target="/word/settings.xml" Id="Rf6c3b690d5294a64" /><Relationship Type="http://schemas.openxmlformats.org/officeDocument/2006/relationships/image" Target="/word/media/0687ffc1-6c35-4057-aa2e-938269948c11.png" Id="Re28dc345581f485e" /></Relationships>
</file>