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b2857be0d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94be1a165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Aghaming,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c4729d4de40be" /><Relationship Type="http://schemas.openxmlformats.org/officeDocument/2006/relationships/numbering" Target="/word/numbering.xml" Id="Rb6a421e2ac9e41dd" /><Relationship Type="http://schemas.openxmlformats.org/officeDocument/2006/relationships/settings" Target="/word/settings.xml" Id="Rbc63850d71894571" /><Relationship Type="http://schemas.openxmlformats.org/officeDocument/2006/relationships/image" Target="/word/media/62b651cb-2d7c-4a57-a3c6-6465517f1dfa.png" Id="R87a94be1a1654bdb" /></Relationships>
</file>