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cd9b26283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20bc966e1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Akinsdale,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535e02aed497c" /><Relationship Type="http://schemas.openxmlformats.org/officeDocument/2006/relationships/numbering" Target="/word/numbering.xml" Id="R68885e67b7f3421e" /><Relationship Type="http://schemas.openxmlformats.org/officeDocument/2006/relationships/settings" Target="/word/settings.xml" Id="R35a70bdac4f74323" /><Relationship Type="http://schemas.openxmlformats.org/officeDocument/2006/relationships/image" Target="/word/media/b090e329-f6cc-4e06-a0ae-1fdc87916270.png" Id="Rd1f20bc966e14524" /></Relationships>
</file>