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929895be7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8ffecac4e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Alhambra,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407b46a20462e" /><Relationship Type="http://schemas.openxmlformats.org/officeDocument/2006/relationships/numbering" Target="/word/numbering.xml" Id="Rb8a9de0c7e734cfd" /><Relationship Type="http://schemas.openxmlformats.org/officeDocument/2006/relationships/settings" Target="/word/settings.xml" Id="R00968feddeba4f63" /><Relationship Type="http://schemas.openxmlformats.org/officeDocument/2006/relationships/image" Target="/word/media/226aa167-f9a8-4b51-b1ff-22ec9af7acb1.png" Id="Rc278ffecac4e476d" /></Relationships>
</file>