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aa2c33ea4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183a62b08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Allains Creek,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45dbcdf5b49de" /><Relationship Type="http://schemas.openxmlformats.org/officeDocument/2006/relationships/numbering" Target="/word/numbering.xml" Id="R59553784b93b4606" /><Relationship Type="http://schemas.openxmlformats.org/officeDocument/2006/relationships/settings" Target="/word/settings.xml" Id="R0165df23c5464a25" /><Relationship Type="http://schemas.openxmlformats.org/officeDocument/2006/relationships/image" Target="/word/media/5dcf6440-0e48-4de8-8811-f72c2609b9a6.png" Id="Rcb4183a62b084dc7" /></Relationships>
</file>