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ae8ef00a21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3a62e88134d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Allardville East,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652b6d8493430e" /><Relationship Type="http://schemas.openxmlformats.org/officeDocument/2006/relationships/numbering" Target="/word/numbering.xml" Id="R8dc7942fb41a4882" /><Relationship Type="http://schemas.openxmlformats.org/officeDocument/2006/relationships/settings" Target="/word/settings.xml" Id="Rfe62cc3d0da843f8" /><Relationship Type="http://schemas.openxmlformats.org/officeDocument/2006/relationships/image" Target="/word/media/4a369c3e-e177-4150-8d32-86eff177eef0.png" Id="Rd0b3a62e88134d93" /></Relationships>
</file>