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487fb42e8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222c4c8e2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Alleyn-et-Cawood,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4b74058214a1c" /><Relationship Type="http://schemas.openxmlformats.org/officeDocument/2006/relationships/numbering" Target="/word/numbering.xml" Id="R61b9b951c11b41a2" /><Relationship Type="http://schemas.openxmlformats.org/officeDocument/2006/relationships/settings" Target="/word/settings.xml" Id="R64159fbe925b43a8" /><Relationship Type="http://schemas.openxmlformats.org/officeDocument/2006/relationships/image" Target="/word/media/e7705858-d074-41d4-81d7-7b6fc02a1c5a.png" Id="R992222c4c8e24816" /></Relationships>
</file>