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b502bedb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50b87d4e3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Altamont,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734a9e44f49a9" /><Relationship Type="http://schemas.openxmlformats.org/officeDocument/2006/relationships/numbering" Target="/word/numbering.xml" Id="R21bd4ba4e2744ec5" /><Relationship Type="http://schemas.openxmlformats.org/officeDocument/2006/relationships/settings" Target="/word/settings.xml" Id="R0bbf47e1a3334438" /><Relationship Type="http://schemas.openxmlformats.org/officeDocument/2006/relationships/image" Target="/word/media/3ccde6e4-f2b1-4909-9080-057a1f5fb740.png" Id="R57550b87d4e34d2d" /></Relationships>
</file>