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b52a366dd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9c8edf1ce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ac8ec6a794651" /><Relationship Type="http://schemas.openxmlformats.org/officeDocument/2006/relationships/numbering" Target="/word/numbering.xml" Id="R3845299f38534af4" /><Relationship Type="http://schemas.openxmlformats.org/officeDocument/2006/relationships/settings" Target="/word/settings.xml" Id="R74149b794b6145eb" /><Relationship Type="http://schemas.openxmlformats.org/officeDocument/2006/relationships/image" Target="/word/media/add002c7-dfa5-4b94-8b35-46df1a50c34c.png" Id="R4c69c8edf1ce4322" /></Relationships>
</file>