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c4ffdc1b3446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367d70911e4b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Ansonville,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6f494502cd4897" /><Relationship Type="http://schemas.openxmlformats.org/officeDocument/2006/relationships/numbering" Target="/word/numbering.xml" Id="R3048b1b7d88448b0" /><Relationship Type="http://schemas.openxmlformats.org/officeDocument/2006/relationships/settings" Target="/word/settings.xml" Id="Rb7eb8051899f47d0" /><Relationship Type="http://schemas.openxmlformats.org/officeDocument/2006/relationships/image" Target="/word/media/3c471a4c-7650-43cb-b0d5-c8b3415f5ef1.png" Id="R3b367d70911e4b1a" /></Relationships>
</file>